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教师教育学院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研究生学位论文</w:t>
      </w:r>
      <w:r>
        <w:rPr>
          <w:rFonts w:hint="eastAsia" w:ascii="黑体" w:eastAsia="黑体"/>
          <w:b/>
          <w:sz w:val="36"/>
          <w:szCs w:val="36"/>
        </w:rPr>
        <w:t>中期检查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安排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一、论文中期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8:00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二、论文中期</w:t>
      </w:r>
      <w:r>
        <w:rPr>
          <w:rFonts w:hint="eastAsia"/>
          <w:sz w:val="28"/>
          <w:szCs w:val="28"/>
        </w:rPr>
        <w:t>地点：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17-225会议室</w:t>
      </w:r>
      <w:bookmarkStart w:id="0" w:name="_GoBack"/>
      <w:bookmarkEnd w:id="0"/>
      <w:r>
        <w:rPr>
          <w:sz w:val="28"/>
          <w:szCs w:val="28"/>
        </w:rPr>
        <w:t xml:space="preserve">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三、论文中期检查</w:t>
      </w:r>
      <w:r>
        <w:rPr>
          <w:rFonts w:hint="eastAsia"/>
          <w:sz w:val="28"/>
          <w:szCs w:val="28"/>
        </w:rPr>
        <w:t>组长：</w:t>
      </w:r>
      <w:r>
        <w:rPr>
          <w:rFonts w:hint="eastAsia"/>
          <w:sz w:val="28"/>
          <w:szCs w:val="28"/>
          <w:lang w:val="en-US" w:eastAsia="zh-CN"/>
        </w:rPr>
        <w:t>贾磊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专家成员：王成、谢瑞波</w:t>
      </w: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四、中期检查</w:t>
      </w:r>
      <w:r>
        <w:rPr>
          <w:rFonts w:hint="eastAsia"/>
          <w:sz w:val="28"/>
          <w:szCs w:val="28"/>
        </w:rPr>
        <w:t>记录秘书：</w:t>
      </w:r>
      <w:r>
        <w:rPr>
          <w:rFonts w:hint="eastAsia"/>
          <w:sz w:val="28"/>
          <w:szCs w:val="28"/>
          <w:lang w:val="en-US" w:eastAsia="zh-CN"/>
        </w:rPr>
        <w:t>曲会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五、参加论文中期研究生</w:t>
      </w:r>
      <w:r>
        <w:rPr>
          <w:rFonts w:hint="eastAsia"/>
          <w:sz w:val="28"/>
          <w:szCs w:val="28"/>
        </w:rPr>
        <w:t>：</w:t>
      </w:r>
    </w:p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551"/>
        <w:gridCol w:w="883"/>
        <w:gridCol w:w="840"/>
        <w:gridCol w:w="1149"/>
        <w:gridCol w:w="3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201920200178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李伟健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解释水平对字体大小效应的调节作用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201920200179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周晨宇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李锋盈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观察手势对个体空间可视化能力的促进及其迁移作用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201920200180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戴春林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自恋型领导与员工网络怠工的关系：一个有调节的中介模型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201920200181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赵博强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陈海德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吸烟社交线索对吸烟者抑制控制的削弱作用:来自行为和ERP的证据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201920200182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袁旭辉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李伟健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危机历史与应对策略对慈善组织意外型危机信任修复的影响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201920200183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康春花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基于生活化故事情境的大学生计算思维测评工具开发、类别分析及应用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201920200184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范筱筱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曹晓华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面孔整体加工影响长度知觉判断：来自组合错觉的证据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201920200185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徐荣华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周晓林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社会偏好框架效应对代际合作的影响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201920200223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吴友平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汪俊、王成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高特质焦虑个体在情绪诱发视盲任务中的适应泛化效应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201920200192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樊名利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贾磊、金心怡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社会互动中角色差异对其观点采择的影响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201920200221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程梦茹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贾磊</w:t>
            </w:r>
          </w:p>
        </w:tc>
        <w:tc>
          <w:tcPr>
            <w:tcW w:w="3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背景一致性对于面孔情绪整体编码的影响</w:t>
            </w:r>
          </w:p>
        </w:tc>
      </w:tr>
    </w:tbl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0"/>
    <w:rsid w:val="00292E50"/>
    <w:rsid w:val="003B5B09"/>
    <w:rsid w:val="004E5387"/>
    <w:rsid w:val="0062758A"/>
    <w:rsid w:val="00CB0148"/>
    <w:rsid w:val="0B290D75"/>
    <w:rsid w:val="0C087B18"/>
    <w:rsid w:val="1C4E0BD4"/>
    <w:rsid w:val="2F4928DB"/>
    <w:rsid w:val="36362EF3"/>
    <w:rsid w:val="39EA2D41"/>
    <w:rsid w:val="3F517F47"/>
    <w:rsid w:val="438F3532"/>
    <w:rsid w:val="43D07624"/>
    <w:rsid w:val="4ED9755E"/>
    <w:rsid w:val="53A07C03"/>
    <w:rsid w:val="56A06A24"/>
    <w:rsid w:val="5BAE0BB7"/>
    <w:rsid w:val="601120D5"/>
    <w:rsid w:val="663368CA"/>
    <w:rsid w:val="68A75121"/>
    <w:rsid w:val="72B868C0"/>
    <w:rsid w:val="75A72E2F"/>
    <w:rsid w:val="7A3A6E36"/>
    <w:rsid w:val="7E5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浙江师范大学</Company>
  <Pages>1</Pages>
  <Words>46</Words>
  <Characters>267</Characters>
  <Lines>2</Lines>
  <Paragraphs>1</Paragraphs>
  <TotalTime>54</TotalTime>
  <ScaleCrop>false</ScaleCrop>
  <LinksUpToDate>false</LinksUpToDate>
  <CharactersWithSpaces>312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2019-11-25T02:16:00Z</dcterms:created>
  <dc:creator>教师教育学院</dc:creator>
  <cp:lastModifiedBy>admin</cp:lastModifiedBy>
  <dcterms:modified xsi:type="dcterms:W3CDTF">2021-11-06T02:34:29Z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1C2886179E1C400C95A9D9BF723E92EF</vt:lpwstr>
  </property>
</Properties>
</file>